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606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68"/>
        <w:gridCol w:w="21"/>
        <w:gridCol w:w="1109"/>
        <w:gridCol w:w="21"/>
        <w:gridCol w:w="21"/>
        <w:gridCol w:w="4802"/>
        <w:gridCol w:w="21"/>
        <w:gridCol w:w="464"/>
        <w:gridCol w:w="21"/>
        <w:gridCol w:w="1315"/>
        <w:gridCol w:w="21"/>
        <w:gridCol w:w="1360"/>
      </w:tblGrid>
      <w:tr w:rsidR="00D91046" w14:paraId="253137FC" w14:textId="77777777" w:rsidTr="00FC3EEF">
        <w:trPr>
          <w:trHeight w:val="24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9C54E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4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272B25C" w14:textId="4682ACE0" w:rsidR="00D91046" w:rsidRPr="00FC3EEF" w:rsidRDefault="00000000" w:rsidP="00FC3EEF">
            <w:pPr>
              <w:spacing w:line="210" w:lineRule="atLeast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C3EEF">
              <w:rPr>
                <w:rFonts w:ascii="Microsoft Sans Serif" w:eastAsia="Times New Roman" w:hAnsi="Microsoft Sans Serif" w:cs="Microsoft Sans Serif"/>
                <w:color w:val="000000"/>
              </w:rPr>
              <w:t>Przedmiar</w:t>
            </w:r>
            <w:r w:rsidR="00FC3EEF" w:rsidRPr="00FC3EEF">
              <w:rPr>
                <w:rFonts w:ascii="Microsoft Sans Serif" w:eastAsia="Times New Roman" w:hAnsi="Microsoft Sans Serif" w:cs="Microsoft Sans Serif"/>
                <w:color w:val="000000"/>
              </w:rPr>
              <w:t xml:space="preserve"> robót</w:t>
            </w:r>
          </w:p>
        </w:tc>
      </w:tr>
      <w:tr w:rsidR="00D91046" w14:paraId="27F96C92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3D79BD" w14:textId="77777777" w:rsidR="00D91046" w:rsidRDefault="00D91046" w:rsidP="00FC3EEF">
            <w:pPr>
              <w:spacing w:line="210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74348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101C6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1E4A7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1BE0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80282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90321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DF37E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6FBF8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13837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A876E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9E5643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041662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47F1E7D" w14:textId="77777777" w:rsidTr="00FC3EEF">
        <w:trPr>
          <w:trHeight w:val="22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C6D49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D562A4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360E9B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Kod pozycji</w:t>
            </w:r>
          </w:p>
        </w:tc>
        <w:tc>
          <w:tcPr>
            <w:tcW w:w="484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30" w:type="dxa"/>
            </w:tcMar>
            <w:vAlign w:val="center"/>
            <w:hideMark/>
          </w:tcPr>
          <w:p w14:paraId="29DB5921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Opis i wyliczenia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F7148A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35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DBCBE6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Poszcz.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2A0142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</w:tr>
      <w:tr w:rsidR="00D91046" w14:paraId="617A639E" w14:textId="77777777" w:rsidTr="00FC3EEF">
        <w:trPr>
          <w:trHeight w:val="21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C16F43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6D62C9E" w14:textId="77777777" w:rsidR="00D91046" w:rsidRDefault="00000000" w:rsidP="00FC3EEF">
            <w:pPr>
              <w:spacing w:line="210" w:lineRule="atLeas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PRZEDMIAR:</w:t>
            </w:r>
          </w:p>
        </w:tc>
      </w:tr>
      <w:tr w:rsidR="00D91046" w14:paraId="0DD580BB" w14:textId="77777777" w:rsidTr="00FC3EEF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4C8369" w14:textId="77777777" w:rsidR="00D91046" w:rsidRDefault="00D91046" w:rsidP="00FC3EEF">
            <w:pPr>
              <w:spacing w:line="210" w:lineRule="atLeas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5A12E9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B943E3A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23F8C8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4-01 0212-01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0BF5F5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1E7A80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F25B6EF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Rozbiórka elementów konstrukcji betonowych niezbrojonych o grubości do 15 cm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4E7D6F9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2EFABA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559D8C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9AD9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30BD609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2B8379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A45E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9937F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03DDC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6049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01D8A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E05AC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083AC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47329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2B7A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C274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CB011CA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1F123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0B17A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985B8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FC4AC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CD43A7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2,5 * 0,1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A940A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1F820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238929B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5D19E1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4,650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B69F3B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079A1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A9C57D8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A7689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665678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B40FEE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780D15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BF17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9C1E0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39CA2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90D874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A5B7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364E84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007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92CECA3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AE2E8F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100A0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5C536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F77E9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9C126B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1F7714E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C29EF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95D9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677CD7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4,650</w:t>
            </w:r>
          </w:p>
        </w:tc>
      </w:tr>
      <w:tr w:rsidR="00D91046" w14:paraId="2FB285B4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7F33AF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E8DD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3BBE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0C8E7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C26DA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F68F1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D42B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672D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0EA8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60EE6123" w14:textId="77777777" w:rsidTr="00FC3EEF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EC00E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F9229C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8B199E7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6A2DF4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0811-04 z.o.2.13. 9902-02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471A6DC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71B08C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32BE0B7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Rozebranie nawierzchni z płyt drogowych betonowych o grubości 15 cm z wypełnieniem spoin zaprawą cementową 76-130 pojazdów na godzinę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55885B5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0E49C0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303B5D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625F4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CE87E94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1171F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D693F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CB53E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5F943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C6227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257F2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8BFD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84D9B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03883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4D1E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6773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170B30DD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E4CC86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B22DE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97E01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7DB9A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3477AC8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4,0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3E18F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5041B9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F6446E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ABEADB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74,400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65DA48F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7EC2F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57EEFD0D" w14:textId="77777777" w:rsidTr="00FC3EEF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35E56A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2FA36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F9D8D7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A4944F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82BD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E6F56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7624F6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18C34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19A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5D118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65D8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B7A90A7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66EC2F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3ABB4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30419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050A4F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00D5FF5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CB16208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0A93F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DA4B06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7CE56E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74,400</w:t>
            </w:r>
          </w:p>
        </w:tc>
      </w:tr>
      <w:tr w:rsidR="00D91046" w14:paraId="295F4A77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80C372D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D916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F6D3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FDA03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8F716A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2D980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E32B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B6439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0DA3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15BEBFF3" w14:textId="77777777" w:rsidTr="00FC3EEF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7B887B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3AE16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6E509AD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B0F79B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0101-01 z.o.2.13. 9902-02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17D34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010CF5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FEFFFB2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Mechaniczne wykonanie koryta na całej szerokości jezdni i chodników w gruncie kat. I-IV głębokości 20 cm 76-130 pojazdów na godzinę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31327E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6AFC03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530330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AE2B4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676141B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1D6848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5F75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0DCFF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EF318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4B23B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A5F50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CB4F2D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D412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277B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6BAB0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4AF4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5A9A32A2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EE48A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66A17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C0CF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E996FC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F627AFC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0151741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29B5E9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F348650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1163EE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120,900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339C7E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07718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051B349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9569B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05446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01F1D9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4BEAD0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FCAF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D1A4A2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9AE37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515931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8B60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2C91E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6E0F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A94DF1F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957B08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C80B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83BC6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CDEE0C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612E3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436052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70DD4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E6798F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D251B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120,900</w:t>
            </w:r>
          </w:p>
        </w:tc>
      </w:tr>
      <w:tr w:rsidR="00D91046" w14:paraId="66F7B8FF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4090B6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C77E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08E0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FA60D8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06172C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CC60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6124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7DA73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4518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1F4AF512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81077F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96C7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2656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48C9E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3777B1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B8F93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D9C1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A8B9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9897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15A06980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9A8636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FADC55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1E38844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EF550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89D831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DBC221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74A06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63B47C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3E1A8D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8D6AF8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4D541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2A7241F" w14:textId="77777777" w:rsidTr="00FC3EEF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5FC173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43A6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A125B6F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4AAAA2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0114-05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480E59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FF58CE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A2C5894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Podbudowa z kruszywa łamanego - warstwa dolna o grubości po zagęszczeniu 15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F28F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367AC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CE01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DAB7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510DE18E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121A383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8AA1F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73941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04DB4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5DBB2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E1275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AE6D6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A8B32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DE717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723D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7B7A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B21BC43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C92D48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F05E5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600FE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4E60F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CEAB3FA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076C44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D13C81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C0AE57F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1321A9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120,900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DFF3937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42F79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C4EF241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840571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759036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CE4C3F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3F898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B673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6048AA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7479C9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14FB6D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6D38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E8D2E4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4DEA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6DB523D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BB080E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4EF1B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9BEFB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148319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A3868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16DFCF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8F0BB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1C13FD9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BB55E7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120,900</w:t>
            </w:r>
          </w:p>
        </w:tc>
      </w:tr>
      <w:tr w:rsidR="00D91046" w14:paraId="051BC720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EEC766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47AB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445C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2B4A1F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6B6DBB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905C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EA60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3A65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05A7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0533CB88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B2D112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0B6D1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4E51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B6A0F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F4A013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1E756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9B33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D794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1B40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5A98F9D1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13DE3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104EE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66D83B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822AF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9B8512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F0D265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683EEA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E66846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27587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939DAE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14C3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2CF367D" w14:textId="77777777" w:rsidTr="00FC3EEF">
        <w:trPr>
          <w:trHeight w:val="60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9B4B82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9288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B6488A7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DB3EB1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0114-07 0114-08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800E5D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7E454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8342B94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Podbudowa z kruszywa łamanego - warstwa górna o grubości po zagęszczeniu 10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899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5509C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268B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7C14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88CD17B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269FD8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FECA7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968D8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C012C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9CAEC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EB319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BDA210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320C1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5D233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DC93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C2E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CC0BB8D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4D07A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2BF68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9C5C0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823B2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8230D45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3C0F752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DCC3CE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C508675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43216E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120,900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663427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EBA90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01BEED5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E7DEA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2564D2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3DA440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771AF1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70CA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8E245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D14C8C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66D2A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C4D8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D25F28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511E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EF9B95E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AA6322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DED4A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91571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9C63B2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4D863C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78482C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757E0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70954E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1CA52E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120,900</w:t>
            </w:r>
          </w:p>
        </w:tc>
      </w:tr>
      <w:tr w:rsidR="00D91046" w14:paraId="18ADAE7A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4914F5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5AB4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7DBE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3C912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99434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B7114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D93E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FBB9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D66C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37DB58D1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A0B364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2EA905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17137C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85360D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1B6644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D30F72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85FEB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18975D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7A9E42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162C10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A50C7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4EDFAA3" w14:textId="77777777" w:rsidTr="00FC3EEF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EB16E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97E1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7C830B9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01EB5E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0402-04 z.o.2.13. 9902-02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2AF5DE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CB217D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749AAC3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Ława pod krawężniki betonowa z oporem 76-130 pojazdów na godzinę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8C6E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300A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DE3C2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76D6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FA05799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B52BB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AD6A3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E8E5C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C511B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445E8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EB803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6A1AA2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093F2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9BDB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03F45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8047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A25B9FD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4D408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B2555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81991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1DAEC1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69EDA16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0,15 * 0,3 * 3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7214147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D21EFB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FB4305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470DBA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0,878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E69387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67EA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128ADB67" w14:textId="77777777" w:rsidTr="00FC3EEF">
        <w:trPr>
          <w:trHeight w:val="6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45CF95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DD6AE6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ECEAB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F698F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75E6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CD560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769543C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ED13C8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C638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542E4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1399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109ACEF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40FC2D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B212A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81C5F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2946AE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2D5CF0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F74E2DD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301A8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7618D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A2BBC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0,878</w:t>
            </w:r>
          </w:p>
        </w:tc>
      </w:tr>
      <w:tr w:rsidR="00D91046" w14:paraId="616FA27F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B3C3426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9822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2DEA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55316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355B3E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E3A3A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8EA8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9CF6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6693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12E34ADA" w14:textId="77777777" w:rsidTr="00FC3EEF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B9C67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FFA562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789EDC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7313F2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0403-01 z.o.2.13. 9902-02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0D10355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D79943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1C38E97D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Krawężniki betonowe wystające o wymiarach 15x30 cm na podsypce piaskowej 76-130 pojazdów na godzinę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E622784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92DB41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F22075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D40C2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FA97395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4BB4B6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7E5A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42764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DC0ABF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919CE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3C83D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09B6F2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03278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FEDB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E40A5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2CD4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579CA4D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2C3F8D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F190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E07DE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4B0EF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D8AEB5B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2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73EE2E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8538BF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DECFA8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D11276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13,000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BDF5B5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880D7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F7BD5AD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C52C2D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3E08936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0BE1B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4DED04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9AA8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4002B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7B5021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61F185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644A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FB3D21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EC08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5564BF20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CC12C4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CBB4B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E0E1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C339E8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5696A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BDDB80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E9525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0881C4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66EB7C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13,000</w:t>
            </w:r>
          </w:p>
        </w:tc>
      </w:tr>
      <w:tr w:rsidR="00D91046" w14:paraId="66C377E2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505089E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84EA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DE11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290FE6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F7CA77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11ED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A5C6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6C963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88DC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5EEB251E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3DB1794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479F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87DB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AB555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F569C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E7F7A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4548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C765F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5E97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2F101392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DFBDF6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B5E3F5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6F705BE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A43EC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108988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D05D2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920FB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B71921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FD144E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00B96B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D629D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BFE7A05" w14:textId="77777777" w:rsidTr="00FC3EEF">
        <w:trPr>
          <w:trHeight w:val="39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6CB823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4E1D1E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7BFCBC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F9A739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0606-03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B91214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9B780E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FD825F5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Ścieki z prefabrykatów betonowych o grubości 15 cm na podsypce cementowo-piaskowej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5094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1205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26AA5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21FE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5443526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C9BE5E3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F07A9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65C23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2D7F64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0F837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325FB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F8FBFC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BC571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69AB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A84F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C0F4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C7C128A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4B7B86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2A8A8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115C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278C1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359EC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19050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26AA8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2280B4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B052C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6490E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16F9D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96E10B8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EDFF2A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6CC52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7D5981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83828B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D7E81BE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2 * 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94435A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8CA5900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5C523F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01F288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2148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AB06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B32CC9A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E8450C4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051B34A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FC01FD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892834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209B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9FC692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5BFB8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ACD408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0AC9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5A163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405E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6F23D96" w14:textId="77777777" w:rsidTr="00FC3EEF">
        <w:trPr>
          <w:trHeight w:val="1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6E0027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CA825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F8176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9A6C0B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3C988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8B36D2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6F0E0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7986AC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303873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13,000</w:t>
            </w:r>
          </w:p>
        </w:tc>
      </w:tr>
      <w:tr w:rsidR="00D91046" w14:paraId="2688C606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6318AF8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D201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4DD9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A5850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EEE417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1D12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F44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3347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0BB2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4657BEE8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68219B82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7C76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AB4C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4727C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CD577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A0E16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3BAE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525C0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612B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76143BA8" w14:textId="77777777" w:rsidTr="00FC3EEF">
        <w:trPr>
          <w:trHeight w:val="7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F43A35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DF4C3A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17C294F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49862E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2-31 0511-03 z.o.2.13. 9902-02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6AD5B51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3950CA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812BDBA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Nawierzchnie z kostki brukowej betonowej o grubości 8 cm na podsypce cementowo-piaskowej 76-130 pojazdów na godzinę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20573B8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3529F2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96E310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918E7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B17C7AA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418B9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5584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67902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611111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CA582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A5C3F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A5B99B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26050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B08A7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7A9D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C49C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0BB94E95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A53933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4338E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EB289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823DC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B888F85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6,5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0F6E32B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75BA37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m2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175C8C3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A3D98C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120,900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EDDC1AC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5BE05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2C818E5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F0864B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00CE8B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A47C62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E8AEAE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2034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525459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1EC6B0F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D3DBD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4B1B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41F28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1D7F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4D8216D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16FD91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E72CC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ADB2C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FB01FB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2BE45E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88CFAF3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84070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0F8890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F6EC68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120,900</w:t>
            </w:r>
          </w:p>
        </w:tc>
      </w:tr>
      <w:tr w:rsidR="00D91046" w14:paraId="602B8DD5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2875606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BEEB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271D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D74E1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EDC305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37148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A863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A9370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70BC7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61D03EA6" w14:textId="77777777" w:rsidTr="00FC3EEF">
        <w:trPr>
          <w:trHeight w:val="58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1ED1B9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484953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031A3FB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6CD92D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KNR 4-01 0108-11 0108-12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9D46CE3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5621CA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5FF10FFF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Wywiezienie gruzu spryzmowanego samochodami samowyładowczymi na odległość 10 km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DFF9CBA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2C656A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3B3ED1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E5B15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2FB3BC42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D00586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CF33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1B3F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05FE60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08237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4530F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A738DE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17B68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22A30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968DA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83E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7F1CD4D4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D49EA7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B5DEA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2BA8A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F2BFE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3BB9C116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6 * 3,1 * 6,5 * 0,15 * 1,4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314899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BB0D17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BF220B1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DD1160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25,389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F05915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963FD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7E574FF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101DB72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F087A5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6349F1E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D33C9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8FDE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9C1102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94CF4D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DE1ACD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0953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59220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BC94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67E60B8B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48C62A0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486FF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FC53D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92A05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6C330BD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D59819A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CDFD2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74FBDD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EF002A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25,389</w:t>
            </w:r>
          </w:p>
        </w:tc>
      </w:tr>
      <w:tr w:rsidR="00D91046" w14:paraId="1DB76DD1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7F55CDDA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715CA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BA7F3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86C64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0718A0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CA030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298A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81816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0EBE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1046" w14:paraId="30368C1E" w14:textId="77777777" w:rsidTr="00FC3EEF">
        <w:trPr>
          <w:trHeight w:val="37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0FC9D6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3048C6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564962A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E1B8FB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br/>
            </w:r>
            <w:proofErr w:type="spellStart"/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kalk</w:t>
            </w:r>
            <w:proofErr w:type="spellEnd"/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. własna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48221FF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F5ED89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44A76E4C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Utylizacja gruzu</w:t>
            </w: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63F2CDA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A89FD5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0872CB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28830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406C9D3D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37AA185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749959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2BB9B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7802E7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828F3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BD664F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0AAE0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C4224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30948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7D7C4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D2E0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5DB95432" w14:textId="77777777" w:rsidTr="00FC3EEF">
        <w:trPr>
          <w:trHeight w:val="19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1D8F1F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C6A10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1BD09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1E55A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2DC79F03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poz.10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E2BFF4B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DCBD8" w14:textId="77777777" w:rsidR="00D91046" w:rsidRDefault="00000000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m3</w:t>
            </w: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5B1F104" w14:textId="77777777" w:rsidR="00D91046" w:rsidRDefault="00D91046" w:rsidP="00FC3EEF">
            <w:pPr>
              <w:spacing w:line="210" w:lineRule="atLeast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77EE3D" w14:textId="77777777" w:rsidR="00D91046" w:rsidRDefault="00000000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pacing w:val="-12"/>
                <w:sz w:val="18"/>
                <w:szCs w:val="18"/>
              </w:rPr>
              <w:t>25,389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FB4E16" w14:textId="77777777" w:rsidR="00D91046" w:rsidRDefault="00D91046" w:rsidP="00FC3EEF">
            <w:pPr>
              <w:spacing w:line="195" w:lineRule="atLeas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EF771C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89BF069" w14:textId="77777777" w:rsidTr="00FC3EEF">
        <w:trPr>
          <w:trHeight w:val="45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29DFF90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06051F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A361A5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89D8E1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0E65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7082B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4E53D031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066D19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C6B5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16AC55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1ED5E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1046" w14:paraId="392CD646" w14:textId="77777777" w:rsidTr="00FC3EEF">
        <w:trPr>
          <w:trHeight w:val="18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5162CE0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85B861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FF4E08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7617F37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0" w:type="dxa"/>
              <w:bottom w:w="0" w:type="dxa"/>
              <w:right w:w="0" w:type="dxa"/>
            </w:tcMar>
            <w:hideMark/>
          </w:tcPr>
          <w:p w14:paraId="725A59E9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F384672" w14:textId="77777777" w:rsidR="00D91046" w:rsidRDefault="00D91046" w:rsidP="00FC3EEF">
            <w:pPr>
              <w:spacing w:line="19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F32E32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402981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84FEB8" w14:textId="77777777" w:rsidR="00D91046" w:rsidRDefault="00000000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25,389</w:t>
            </w:r>
          </w:p>
        </w:tc>
      </w:tr>
      <w:tr w:rsidR="00D91046" w14:paraId="727A707B" w14:textId="77777777" w:rsidTr="00FC3EEF">
        <w:trPr>
          <w:trHeight w:val="30"/>
          <w:tblCellSpacing w:w="0" w:type="dxa"/>
        </w:trPr>
        <w:tc>
          <w:tcPr>
            <w:tcW w:w="6" w:type="dxa"/>
            <w:shd w:val="clear" w:color="auto" w:fill="FFFFFF"/>
            <w:hideMark/>
          </w:tcPr>
          <w:p w14:paraId="082517F8" w14:textId="77777777" w:rsidR="00D91046" w:rsidRDefault="00D91046" w:rsidP="00FC3EEF">
            <w:pPr>
              <w:spacing w:line="210" w:lineRule="atLeast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54516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8151D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1ED54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3E7B850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96BA84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E318B" w14:textId="77777777" w:rsidR="00D91046" w:rsidRDefault="00D91046" w:rsidP="00FC3E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F884C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CAD8B" w14:textId="77777777" w:rsidR="00D91046" w:rsidRDefault="00D91046" w:rsidP="00FC3EEF">
            <w:pP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E3A075B" w14:textId="77777777" w:rsidR="0092122E" w:rsidRDefault="0092122E">
      <w:pPr>
        <w:rPr>
          <w:rFonts w:eastAsia="Times New Roman"/>
        </w:rPr>
      </w:pPr>
    </w:p>
    <w:sectPr w:rsidR="0092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7A"/>
    <w:rsid w:val="008B657A"/>
    <w:rsid w:val="0092122E"/>
    <w:rsid w:val="00BD5F27"/>
    <w:rsid w:val="00C01051"/>
    <w:rsid w:val="00D91046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9016F"/>
  <w15:chartTrackingRefBased/>
  <w15:docId w15:val="{40F3CF54-467C-47D2-B8C2-84506057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customStyle="1" w:styleId="cs287a339a">
    <w:name w:val="cs287a339a"/>
    <w:basedOn w:val="Normalny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customStyle="1" w:styleId="cs53510481">
    <w:name w:val="cs53510481"/>
    <w:basedOn w:val="Normalny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customStyle="1" w:styleId="cs28ce559a">
    <w:name w:val="cs28ce559a"/>
    <w:basedOn w:val="Normalny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a14d2f34">
    <w:name w:val="csa14d2f34"/>
    <w:basedOn w:val="Normalny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6ea85c49">
    <w:name w:val="cs6ea85c49"/>
    <w:basedOn w:val="Normalny"/>
    <w:pPr>
      <w:pBdr>
        <w:top w:val="single" w:sz="6" w:space="0" w:color="000000"/>
        <w:left w:val="single" w:sz="6" w:space="5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e1b4b304">
    <w:name w:val="cse1b4b304"/>
    <w:basedOn w:val="Normalny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66027fa1">
    <w:name w:val="cs66027fa1"/>
    <w:basedOn w:val="Normalny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b/>
      <w:bCs/>
      <w:color w:val="000000"/>
      <w:sz w:val="18"/>
      <w:szCs w:val="18"/>
    </w:rPr>
  </w:style>
  <w:style w:type="paragraph" w:customStyle="1" w:styleId="cse51048d2">
    <w:name w:val="cse51048d2"/>
    <w:basedOn w:val="Normalny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972cfff6">
    <w:name w:val="cs972cfff6"/>
    <w:basedOn w:val="Normalny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6543bcdf">
    <w:name w:val="cs6543bcdf"/>
    <w:basedOn w:val="Normalny"/>
    <w:pPr>
      <w:pBdr>
        <w:lef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cc6fe96f">
    <w:name w:val="cscc6fe96f"/>
    <w:basedOn w:val="Normalny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11bca2e7">
    <w:name w:val="cs11bca2e7"/>
    <w:basedOn w:val="Normalny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2e40b537">
    <w:name w:val="cs2e40b537"/>
    <w:basedOn w:val="Normalny"/>
    <w:pPr>
      <w:pBdr>
        <w:right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e2a6aa16">
    <w:name w:val="cse2a6aa16"/>
    <w:basedOn w:val="Normalny"/>
    <w:pPr>
      <w:pBdr>
        <w:bottom w:val="single" w:sz="6" w:space="0" w:color="000000"/>
      </w:pBd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68b40dff">
    <w:name w:val="cs68b40dff"/>
    <w:basedOn w:val="Normalny"/>
    <w:pP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d44c73d8">
    <w:name w:val="csd44c73d8"/>
    <w:basedOn w:val="Normalny"/>
    <w:pP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ed84fd97">
    <w:name w:val="csed84fd97"/>
    <w:basedOn w:val="Normalny"/>
    <w:pP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cs988283dd">
    <w:name w:val="cs988283dd"/>
    <w:basedOn w:val="Normalny"/>
    <w:pP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Czesława 4__5 remont nawierzchni podjazdu do garaży II etap</dc:title>
  <dc:subject/>
  <dc:creator>Anna Małyszka</dc:creator>
  <cp:keywords/>
  <dc:description/>
  <cp:lastModifiedBy>Andrzej Gajewski</cp:lastModifiedBy>
  <cp:revision>3</cp:revision>
  <dcterms:created xsi:type="dcterms:W3CDTF">2026-03-03T10:07:00Z</dcterms:created>
  <dcterms:modified xsi:type="dcterms:W3CDTF">2026-03-03T10:15:00Z</dcterms:modified>
</cp:coreProperties>
</file>