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DCD54" w14:textId="77777777" w:rsidR="00F94AD5" w:rsidRDefault="00F94AD5" w:rsidP="00F94AD5">
      <w:pPr>
        <w:pStyle w:val="Default"/>
      </w:pPr>
    </w:p>
    <w:p w14:paraId="39BADA98" w14:textId="046CC351" w:rsidR="00F94AD5" w:rsidRDefault="00F94AD5" w:rsidP="00F94AD5">
      <w:pPr>
        <w:pStyle w:val="Defaul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Informacja o wynikach postępowania przetargowego </w:t>
      </w:r>
      <w:proofErr w:type="gramStart"/>
      <w:r>
        <w:rPr>
          <w:b/>
          <w:bCs/>
          <w:sz w:val="23"/>
          <w:szCs w:val="23"/>
        </w:rPr>
        <w:t>na :</w:t>
      </w:r>
      <w:proofErr w:type="gramEnd"/>
      <w:r w:rsidR="008E579B">
        <w:rPr>
          <w:b/>
          <w:bCs/>
          <w:sz w:val="23"/>
          <w:szCs w:val="23"/>
        </w:rPr>
        <w:t xml:space="preserve"> Remont altany śmietnikowej wraz z jej montażem oraz terenu przyległego w Szczecinie przy ul. Boczna 3, 5, 7, 9.</w:t>
      </w:r>
    </w:p>
    <w:p w14:paraId="35FCE3B5" w14:textId="77777777" w:rsidR="00F94AD5" w:rsidRDefault="00F94AD5" w:rsidP="00F94AD5">
      <w:pPr>
        <w:pStyle w:val="Default"/>
        <w:rPr>
          <w:sz w:val="23"/>
          <w:szCs w:val="23"/>
        </w:rPr>
      </w:pPr>
    </w:p>
    <w:p w14:paraId="5060D335" w14:textId="504F1026" w:rsidR="00F94AD5" w:rsidRDefault="00F94AD5" w:rsidP="00F94A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dniu 18.03.2026 r. dokonania komisyjnego otwarcia dwóch ofert złożonych w ramach powyższego postępowania przetargowego. Oferty złożyli: </w:t>
      </w:r>
    </w:p>
    <w:p w14:paraId="57A2787B" w14:textId="77777777" w:rsidR="00F94AD5" w:rsidRDefault="00F94AD5" w:rsidP="00F94AD5">
      <w:pPr>
        <w:pStyle w:val="Default"/>
        <w:rPr>
          <w:sz w:val="23"/>
          <w:szCs w:val="23"/>
        </w:rPr>
      </w:pPr>
    </w:p>
    <w:p w14:paraId="2D9377DD" w14:textId="53CDDDDF" w:rsidR="00F94AD5" w:rsidRDefault="00F94AD5" w:rsidP="00F94A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8E579B">
        <w:rPr>
          <w:sz w:val="23"/>
          <w:szCs w:val="23"/>
        </w:rPr>
        <w:t xml:space="preserve">P.B. </w:t>
      </w:r>
      <w:proofErr w:type="spellStart"/>
      <w:r w:rsidR="008E579B">
        <w:rPr>
          <w:sz w:val="23"/>
          <w:szCs w:val="23"/>
        </w:rPr>
        <w:t>Isobau</w:t>
      </w:r>
      <w:proofErr w:type="spellEnd"/>
      <w:r w:rsidR="008E579B">
        <w:rPr>
          <w:sz w:val="23"/>
          <w:szCs w:val="23"/>
        </w:rPr>
        <w:t xml:space="preserve">-Polska Jarosław </w:t>
      </w:r>
      <w:proofErr w:type="spellStart"/>
      <w:r w:rsidR="008E579B">
        <w:rPr>
          <w:sz w:val="23"/>
          <w:szCs w:val="23"/>
        </w:rPr>
        <w:t>Stacherzak</w:t>
      </w:r>
      <w:proofErr w:type="spellEnd"/>
      <w:r w:rsidR="008E579B">
        <w:rPr>
          <w:sz w:val="23"/>
          <w:szCs w:val="23"/>
        </w:rPr>
        <w:t xml:space="preserve"> ul. Marynarzy Polskich 91 / </w:t>
      </w:r>
      <w:proofErr w:type="gramStart"/>
      <w:r w:rsidR="008E579B">
        <w:rPr>
          <w:sz w:val="23"/>
          <w:szCs w:val="23"/>
        </w:rPr>
        <w:t>18 ,</w:t>
      </w:r>
      <w:proofErr w:type="gramEnd"/>
      <w:r w:rsidR="008E579B">
        <w:rPr>
          <w:sz w:val="23"/>
          <w:szCs w:val="23"/>
        </w:rPr>
        <w:t xml:space="preserve"> 71-050 Szczecin</w:t>
      </w:r>
      <w:r>
        <w:rPr>
          <w:sz w:val="23"/>
          <w:szCs w:val="23"/>
        </w:rPr>
        <w:t xml:space="preserve"> </w:t>
      </w:r>
    </w:p>
    <w:p w14:paraId="0D6A2A70" w14:textId="28CEBDB9" w:rsidR="00F94AD5" w:rsidRDefault="00F94AD5" w:rsidP="00F94A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8E579B">
        <w:rPr>
          <w:sz w:val="23"/>
          <w:szCs w:val="23"/>
        </w:rPr>
        <w:t>Zakład Wielobranżowy Magdalena Sikora, ul. Kościuszki 43, 72-010 Police</w:t>
      </w:r>
    </w:p>
    <w:p w14:paraId="6652E3F3" w14:textId="77777777" w:rsidR="00F94AD5" w:rsidRDefault="00F94AD5" w:rsidP="00F94AD5">
      <w:pPr>
        <w:pStyle w:val="Default"/>
        <w:rPr>
          <w:sz w:val="23"/>
          <w:szCs w:val="23"/>
        </w:rPr>
      </w:pPr>
    </w:p>
    <w:p w14:paraId="6CE3F0C1" w14:textId="345AAAE3" w:rsidR="00F94AD5" w:rsidRPr="00795F9C" w:rsidRDefault="00F94AD5" w:rsidP="00F94AD5">
      <w:pPr>
        <w:rPr>
          <w:rFonts w:ascii="Times New Roman" w:hAnsi="Times New Roman" w:cs="Times New Roman"/>
        </w:rPr>
      </w:pPr>
      <w:r w:rsidRPr="00795F9C">
        <w:rPr>
          <w:rFonts w:ascii="Times New Roman" w:hAnsi="Times New Roman" w:cs="Times New Roman"/>
        </w:rPr>
        <w:t xml:space="preserve">Najkorzystniejszą ofertę złożyła firma </w:t>
      </w:r>
      <w:r w:rsidR="008E579B">
        <w:rPr>
          <w:rFonts w:ascii="Times New Roman" w:hAnsi="Times New Roman" w:cs="Times New Roman"/>
        </w:rPr>
        <w:t>P.B. Isobau-Polska</w:t>
      </w:r>
      <w:r w:rsidRPr="00795F9C">
        <w:rPr>
          <w:rFonts w:ascii="Times New Roman" w:hAnsi="Times New Roman" w:cs="Times New Roman"/>
        </w:rPr>
        <w:t xml:space="preserve"> i jej powierzono wykonanie prac.</w:t>
      </w:r>
    </w:p>
    <w:sectPr w:rsidR="00F94AD5" w:rsidRPr="00795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AD5"/>
    <w:rsid w:val="002774D1"/>
    <w:rsid w:val="00455840"/>
    <w:rsid w:val="00795F9C"/>
    <w:rsid w:val="008E579B"/>
    <w:rsid w:val="00F9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6D290"/>
  <w15:chartTrackingRefBased/>
  <w15:docId w15:val="{7E854082-BE70-4A6B-93FD-320811DD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4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4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4A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4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4A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4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4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4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4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4A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4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4A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4AD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4AD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4A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4A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4A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4A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4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4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4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4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4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4A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4A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4A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4A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4AD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4AD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94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Gajewski</dc:creator>
  <cp:keywords/>
  <dc:description/>
  <cp:lastModifiedBy>Andrzej Gajewski</cp:lastModifiedBy>
  <cp:revision>2</cp:revision>
  <dcterms:created xsi:type="dcterms:W3CDTF">2026-03-20T11:43:00Z</dcterms:created>
  <dcterms:modified xsi:type="dcterms:W3CDTF">2026-03-20T11:43:00Z</dcterms:modified>
</cp:coreProperties>
</file>