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CD54" w14:textId="77777777" w:rsidR="00F94AD5" w:rsidRDefault="00F94AD5" w:rsidP="00F94AD5">
      <w:pPr>
        <w:pStyle w:val="Default"/>
      </w:pPr>
    </w:p>
    <w:p w14:paraId="39BADA98" w14:textId="2681A85F" w:rsidR="00F94AD5" w:rsidRDefault="00F94AD5" w:rsidP="00F94AD5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Informacja o wynikach postępowania przetargowego</w:t>
      </w:r>
      <w:r>
        <w:rPr>
          <w:b/>
          <w:bCs/>
          <w:sz w:val="23"/>
          <w:szCs w:val="23"/>
        </w:rPr>
        <w:t xml:space="preserve"> </w:t>
      </w:r>
      <w:proofErr w:type="gramStart"/>
      <w:r>
        <w:rPr>
          <w:b/>
          <w:bCs/>
          <w:sz w:val="23"/>
          <w:szCs w:val="23"/>
        </w:rPr>
        <w:t>na :Wykonanie</w:t>
      </w:r>
      <w:proofErr w:type="gramEnd"/>
      <w:r>
        <w:rPr>
          <w:b/>
          <w:bCs/>
          <w:sz w:val="23"/>
          <w:szCs w:val="23"/>
        </w:rPr>
        <w:t xml:space="preserve"> robót malarskich kiosków wejściowych w budynkach mieszkalnych położonych w Szczecinie przy ul. 1-go Maja 22, 23 klatka 22 i Parkowa 33, 34 klatka 34</w:t>
      </w:r>
    </w:p>
    <w:p w14:paraId="35FCE3B5" w14:textId="77777777" w:rsidR="00F94AD5" w:rsidRDefault="00F94AD5" w:rsidP="00F94AD5">
      <w:pPr>
        <w:pStyle w:val="Default"/>
        <w:rPr>
          <w:sz w:val="23"/>
          <w:szCs w:val="23"/>
        </w:rPr>
      </w:pPr>
    </w:p>
    <w:p w14:paraId="5060D335" w14:textId="504F1026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dniu </w:t>
      </w:r>
      <w:r>
        <w:rPr>
          <w:sz w:val="23"/>
          <w:szCs w:val="23"/>
        </w:rPr>
        <w:t>18</w:t>
      </w:r>
      <w:r>
        <w:rPr>
          <w:sz w:val="23"/>
          <w:szCs w:val="23"/>
        </w:rPr>
        <w:t xml:space="preserve">.03.2026 r. dokonania komisyjnego otwarcia dwóch ofert złożonych w ramach powyższego postępowania przetargowego. Oferty złożyli: </w:t>
      </w:r>
    </w:p>
    <w:p w14:paraId="57A2787B" w14:textId="77777777" w:rsidR="00F94AD5" w:rsidRDefault="00F94AD5" w:rsidP="00F94AD5">
      <w:pPr>
        <w:pStyle w:val="Default"/>
        <w:rPr>
          <w:sz w:val="23"/>
          <w:szCs w:val="23"/>
        </w:rPr>
      </w:pPr>
    </w:p>
    <w:p w14:paraId="2D9377DD" w14:textId="57C7B335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sz w:val="23"/>
          <w:szCs w:val="23"/>
        </w:rPr>
        <w:t>Prima – Bud ul. Wolności 18 D / 1, 95-070 Aleksandrów Łódzko</w:t>
      </w:r>
      <w:r>
        <w:rPr>
          <w:sz w:val="23"/>
          <w:szCs w:val="23"/>
        </w:rPr>
        <w:t xml:space="preserve"> </w:t>
      </w:r>
    </w:p>
    <w:p w14:paraId="0D6A2A70" w14:textId="205DAEA7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795F9C">
        <w:rPr>
          <w:sz w:val="23"/>
          <w:szCs w:val="23"/>
        </w:rPr>
        <w:t xml:space="preserve">„Talia” </w:t>
      </w:r>
      <w:proofErr w:type="spellStart"/>
      <w:r w:rsidR="00795F9C">
        <w:rPr>
          <w:sz w:val="23"/>
          <w:szCs w:val="23"/>
        </w:rPr>
        <w:t>Svitlana</w:t>
      </w:r>
      <w:proofErr w:type="spellEnd"/>
      <w:r w:rsidR="00795F9C">
        <w:rPr>
          <w:sz w:val="23"/>
          <w:szCs w:val="23"/>
        </w:rPr>
        <w:t xml:space="preserve"> </w:t>
      </w:r>
      <w:proofErr w:type="spellStart"/>
      <w:r w:rsidR="00795F9C">
        <w:rPr>
          <w:sz w:val="23"/>
          <w:szCs w:val="23"/>
        </w:rPr>
        <w:t>Kovalova</w:t>
      </w:r>
      <w:proofErr w:type="spellEnd"/>
      <w:r w:rsidR="00795F9C">
        <w:rPr>
          <w:sz w:val="23"/>
          <w:szCs w:val="23"/>
        </w:rPr>
        <w:t xml:space="preserve">, ul. Gen. Bema 6 B/ </w:t>
      </w:r>
      <w:proofErr w:type="gramStart"/>
      <w:r w:rsidR="00795F9C">
        <w:rPr>
          <w:sz w:val="23"/>
          <w:szCs w:val="23"/>
        </w:rPr>
        <w:t>2 .</w:t>
      </w:r>
      <w:proofErr w:type="gramEnd"/>
      <w:r w:rsidR="00795F9C">
        <w:rPr>
          <w:sz w:val="23"/>
          <w:szCs w:val="23"/>
        </w:rPr>
        <w:t xml:space="preserve"> 78-100 Kołobrzeg</w:t>
      </w:r>
      <w:r>
        <w:rPr>
          <w:sz w:val="23"/>
          <w:szCs w:val="23"/>
        </w:rPr>
        <w:t xml:space="preserve"> </w:t>
      </w:r>
    </w:p>
    <w:p w14:paraId="6652E3F3" w14:textId="77777777" w:rsidR="00F94AD5" w:rsidRDefault="00F94AD5" w:rsidP="00F94AD5">
      <w:pPr>
        <w:pStyle w:val="Default"/>
        <w:rPr>
          <w:sz w:val="23"/>
          <w:szCs w:val="23"/>
        </w:rPr>
      </w:pPr>
    </w:p>
    <w:p w14:paraId="6CE3F0C1" w14:textId="25E6578B" w:rsidR="00F94AD5" w:rsidRPr="00795F9C" w:rsidRDefault="00F94AD5" w:rsidP="00F94AD5">
      <w:pPr>
        <w:rPr>
          <w:rFonts w:ascii="Times New Roman" w:hAnsi="Times New Roman" w:cs="Times New Roman"/>
        </w:rPr>
      </w:pPr>
      <w:r w:rsidRPr="00795F9C">
        <w:rPr>
          <w:rFonts w:ascii="Times New Roman" w:hAnsi="Times New Roman" w:cs="Times New Roman"/>
        </w:rPr>
        <w:t xml:space="preserve">Najkorzystniejszą ofertę złożyła firma </w:t>
      </w:r>
      <w:r w:rsidR="00795F9C">
        <w:rPr>
          <w:rFonts w:ascii="Times New Roman" w:hAnsi="Times New Roman" w:cs="Times New Roman"/>
        </w:rPr>
        <w:t>„Talia”</w:t>
      </w:r>
      <w:r w:rsidRPr="00795F9C">
        <w:rPr>
          <w:rFonts w:ascii="Times New Roman" w:hAnsi="Times New Roman" w:cs="Times New Roman"/>
        </w:rPr>
        <w:t xml:space="preserve"> i jej powierzono wykonanie prac.</w:t>
      </w:r>
    </w:p>
    <w:sectPr w:rsidR="00F94AD5" w:rsidRPr="0079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5"/>
    <w:rsid w:val="002774D1"/>
    <w:rsid w:val="00795F9C"/>
    <w:rsid w:val="00F9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D290"/>
  <w15:chartTrackingRefBased/>
  <w15:docId w15:val="{7E854082-BE70-4A6B-93FD-320811DD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4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A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A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A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A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A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A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A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A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A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A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A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94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Andrzej Gajewski</cp:lastModifiedBy>
  <cp:revision>1</cp:revision>
  <dcterms:created xsi:type="dcterms:W3CDTF">2026-03-20T11:05:00Z</dcterms:created>
  <dcterms:modified xsi:type="dcterms:W3CDTF">2026-03-20T11:19:00Z</dcterms:modified>
</cp:coreProperties>
</file>