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82F7" w14:textId="0A61DB48" w:rsidR="003D6895" w:rsidRDefault="00144103">
      <w:r>
        <w:t>Uściślenia do przetargu na remont altan śmietnikowych</w:t>
      </w:r>
    </w:p>
    <w:p w14:paraId="3A520DEE" w14:textId="3B9CF780" w:rsidR="00144103" w:rsidRDefault="00144103" w:rsidP="00C624A8">
      <w:pPr>
        <w:pStyle w:val="Akapitzlist"/>
      </w:pPr>
    </w:p>
    <w:p w14:paraId="3D84051B" w14:textId="276F70C6" w:rsidR="00144103" w:rsidRDefault="00C624A8" w:rsidP="00C624A8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Szczegółowy zakres chodnika</w:t>
      </w:r>
      <w:proofErr w:type="gramStart"/>
      <w:r>
        <w:t>: ?</w:t>
      </w:r>
      <w:proofErr w:type="gramEnd"/>
    </w:p>
    <w:p w14:paraId="34C6D1AA" w14:textId="62ECD8E1" w:rsidR="00144103" w:rsidRDefault="00C624A8" w:rsidP="00C624A8">
      <w:pPr>
        <w:pStyle w:val="Akapitzlist"/>
      </w:pPr>
      <w:proofErr w:type="gramStart"/>
      <w:r>
        <w:t>Odpowiedź :</w:t>
      </w:r>
      <w:proofErr w:type="gramEnd"/>
      <w:r>
        <w:t xml:space="preserve"> R</w:t>
      </w:r>
      <w:r w:rsidR="00144103">
        <w:t>emont chodnika nie wchodzi w zakres prac</w:t>
      </w:r>
    </w:p>
    <w:p w14:paraId="4098F146" w14:textId="4CC79A0D" w:rsidR="00C624A8" w:rsidRDefault="00C624A8" w:rsidP="00C624A8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Parametry wymagane dla kamer IP</w:t>
      </w:r>
    </w:p>
    <w:p w14:paraId="08729939" w14:textId="067D6510" w:rsidR="00144103" w:rsidRDefault="00C624A8" w:rsidP="00C624A8">
      <w:pPr>
        <w:pStyle w:val="Akapitzlist"/>
      </w:pPr>
      <w:proofErr w:type="gramStart"/>
      <w:r>
        <w:t>Odpowiedź :</w:t>
      </w:r>
      <w:proofErr w:type="gramEnd"/>
      <w:r>
        <w:t xml:space="preserve"> </w:t>
      </w:r>
      <w:proofErr w:type="gramStart"/>
      <w:r w:rsidR="00144103">
        <w:t xml:space="preserve">Kamera </w:t>
      </w:r>
      <w:r w:rsidR="00144103" w:rsidRPr="00144103">
        <w:t xml:space="preserve"> IP</w:t>
      </w:r>
      <w:proofErr w:type="gramEnd"/>
      <w:r w:rsidR="00144103" w:rsidRPr="00144103">
        <w:t xml:space="preserve"> </w:t>
      </w:r>
      <w:proofErr w:type="gramStart"/>
      <w:r w:rsidR="00144103" w:rsidRPr="00144103">
        <w:t>DAHUA  IPC</w:t>
      </w:r>
      <w:proofErr w:type="gramEnd"/>
      <w:r w:rsidR="00144103" w:rsidRPr="00144103">
        <w:t>-HDBW2431F-ASE-LED-</w:t>
      </w:r>
      <w:proofErr w:type="gramStart"/>
      <w:r w:rsidR="00144103" w:rsidRPr="00144103">
        <w:t>0280</w:t>
      </w:r>
      <w:r w:rsidR="00144103">
        <w:t xml:space="preserve">  lub</w:t>
      </w:r>
      <w:proofErr w:type="gramEnd"/>
      <w:r w:rsidR="00144103">
        <w:t xml:space="preserve"> analogiczna montowana na słupie przed wiatą</w:t>
      </w:r>
    </w:p>
    <w:p w14:paraId="6C51A4D5" w14:textId="49CE837A" w:rsidR="00F13F08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</w:t>
      </w:r>
      <w:r w:rsidR="00F13F08">
        <w:t>Pojemność urządzeń do cyfrowego zapisu obrazu</w:t>
      </w:r>
    </w:p>
    <w:p w14:paraId="562A17A2" w14:textId="3090B433" w:rsidR="00F13F08" w:rsidRDefault="004634EF" w:rsidP="004634EF">
      <w:pPr>
        <w:pStyle w:val="Akapitzlist"/>
      </w:pPr>
      <w:proofErr w:type="gramStart"/>
      <w:r>
        <w:t>Odpowiedź :</w:t>
      </w:r>
      <w:proofErr w:type="gramEnd"/>
      <w:r>
        <w:t xml:space="preserve"> </w:t>
      </w:r>
      <w:r w:rsidR="00F13F08" w:rsidRPr="00F13F08">
        <w:t>Dysk twardy HDD-4TB SEAGATE 3,5</w:t>
      </w:r>
    </w:p>
    <w:p w14:paraId="5C8A1C8A" w14:textId="2A18D495" w:rsidR="00F13F08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</w:t>
      </w:r>
      <w:r w:rsidR="00F13F08">
        <w:t>możliwość zdalnego podglądu rejestratora</w:t>
      </w:r>
    </w:p>
    <w:p w14:paraId="31CB7E42" w14:textId="6FCA0C29" w:rsidR="00F13F08" w:rsidRDefault="004634EF" w:rsidP="004634EF">
      <w:pPr>
        <w:pStyle w:val="Akapitzlist"/>
      </w:pPr>
      <w:proofErr w:type="gramStart"/>
      <w:r>
        <w:t>Odpowiedź :</w:t>
      </w:r>
      <w:proofErr w:type="gramEnd"/>
      <w:r>
        <w:t xml:space="preserve"> </w:t>
      </w:r>
      <w:proofErr w:type="gramStart"/>
      <w:r w:rsidR="00F13F08" w:rsidRPr="00F13F08">
        <w:t>R</w:t>
      </w:r>
      <w:r w:rsidR="00F13F08">
        <w:t>ejestrator</w:t>
      </w:r>
      <w:r w:rsidR="00F13F08" w:rsidRPr="00F13F08">
        <w:t xml:space="preserve">  IP</w:t>
      </w:r>
      <w:proofErr w:type="gramEnd"/>
      <w:r w:rsidR="00F13F08" w:rsidRPr="00F13F08">
        <w:t xml:space="preserve"> DACHUA NVR4108-4KS2</w:t>
      </w:r>
      <w:r w:rsidR="00F13F08">
        <w:t xml:space="preserve"> – posiada zdolność zdalnego podglądu</w:t>
      </w:r>
    </w:p>
    <w:p w14:paraId="52730C18" w14:textId="0994E2F0" w:rsidR="00F13F08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</w:t>
      </w:r>
      <w:r w:rsidR="00F13F08">
        <w:t>Ilość i sposób uruchamiania źródeł światła</w:t>
      </w:r>
    </w:p>
    <w:p w14:paraId="7FE11A93" w14:textId="463B147D" w:rsidR="00F13F08" w:rsidRDefault="004634EF" w:rsidP="004634EF">
      <w:pPr>
        <w:pStyle w:val="Akapitzlist"/>
      </w:pPr>
      <w:proofErr w:type="gramStart"/>
      <w:r>
        <w:t>Odpowiedź :</w:t>
      </w:r>
      <w:proofErr w:type="gramEnd"/>
      <w:r>
        <w:t xml:space="preserve"> </w:t>
      </w:r>
      <w:r w:rsidR="00F13F08">
        <w:t>Dwa źródła światła, zewnętrzne na słupie – czujnik zmierzchu i wewnętrzne – czujnik ruchu</w:t>
      </w:r>
    </w:p>
    <w:p w14:paraId="46AF0455" w14:textId="19CB2881" w:rsidR="00F13F08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</w:t>
      </w:r>
      <w:proofErr w:type="spellStart"/>
      <w:r w:rsidR="00F13F08">
        <w:t>Elektrozaczep</w:t>
      </w:r>
      <w:proofErr w:type="spellEnd"/>
      <w:r w:rsidR="00F13F08">
        <w:t xml:space="preserve"> z panelem kodującym w wiatach śmietnikowych</w:t>
      </w:r>
    </w:p>
    <w:p w14:paraId="7E340628" w14:textId="5E5EC362" w:rsidR="00C4381F" w:rsidRDefault="004634EF" w:rsidP="004634EF">
      <w:pPr>
        <w:pStyle w:val="Akapitzlist"/>
      </w:pPr>
      <w:proofErr w:type="spellStart"/>
      <w:proofErr w:type="gramStart"/>
      <w:r>
        <w:t>Odpowidź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="00C4381F">
        <w:t>Elektrozaczep</w:t>
      </w:r>
      <w:proofErr w:type="spellEnd"/>
      <w:r w:rsidR="00C4381F">
        <w:t xml:space="preserve"> montowany w każdej wiacie, zasilanie z tablicy administracyjnej budynku położonego obok wiaty razem z zasilaniem oświetlenia i kamery. Panel na klucz i kod PIN</w:t>
      </w:r>
    </w:p>
    <w:p w14:paraId="59CE3019" w14:textId="5D5FA02D" w:rsidR="00C4381F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</w:t>
      </w:r>
      <w:r w:rsidR="00C4381F">
        <w:t>Wymiary i opaska wokół wiaty</w:t>
      </w:r>
    </w:p>
    <w:p w14:paraId="0E9C6E99" w14:textId="7644EA13" w:rsidR="00C4381F" w:rsidRDefault="004634EF" w:rsidP="004634EF">
      <w:pPr>
        <w:pStyle w:val="Akapitzlist"/>
      </w:pPr>
      <w:proofErr w:type="gramStart"/>
      <w:r>
        <w:t>Odpowiedź :</w:t>
      </w:r>
      <w:proofErr w:type="gramEnd"/>
      <w:r>
        <w:t xml:space="preserve"> </w:t>
      </w:r>
      <w:r w:rsidR="00C4381F">
        <w:t xml:space="preserve">Wymiar płyty pod wiatę zwiększyć 2x10 cm dla każdego z boków </w:t>
      </w:r>
    </w:p>
    <w:p w14:paraId="535EBFE6" w14:textId="008D7600" w:rsidR="00C4381F" w:rsidRDefault="004634EF" w:rsidP="004634EF">
      <w:pPr>
        <w:pStyle w:val="Akapitzlist"/>
        <w:numPr>
          <w:ilvl w:val="0"/>
          <w:numId w:val="1"/>
        </w:numPr>
      </w:pPr>
      <w:proofErr w:type="gramStart"/>
      <w:r>
        <w:t>Zapytanie :</w:t>
      </w:r>
      <w:proofErr w:type="gramEnd"/>
      <w:r>
        <w:t xml:space="preserve"> P</w:t>
      </w:r>
      <w:r w:rsidR="00C4381F">
        <w:t>arametry techniczne wiaty śmietnikowej</w:t>
      </w:r>
    </w:p>
    <w:p w14:paraId="3A11FBD8" w14:textId="550552F2" w:rsidR="004634EF" w:rsidRDefault="004634EF" w:rsidP="004634EF">
      <w:pPr>
        <w:pStyle w:val="Akapitzlist"/>
      </w:pPr>
      <w:proofErr w:type="gramStart"/>
      <w:r>
        <w:t>Odpowiedź :</w:t>
      </w:r>
      <w:proofErr w:type="gramEnd"/>
      <w:r>
        <w:t xml:space="preserve"> </w:t>
      </w:r>
    </w:p>
    <w:p w14:paraId="5BCF2FB7" w14:textId="29A98419" w:rsidR="00C4381F" w:rsidRDefault="00CF6BFC">
      <w:r>
        <w:rPr>
          <w:noProof/>
        </w:rPr>
        <w:drawing>
          <wp:inline distT="0" distB="0" distL="0" distR="0" wp14:anchorId="440F8898" wp14:editId="0310653E">
            <wp:extent cx="3952875" cy="2333625"/>
            <wp:effectExtent l="0" t="0" r="9525" b="9525"/>
            <wp:docPr id="10965899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3B0E" w14:textId="7197AA1D" w:rsidR="00CF6BFC" w:rsidRDefault="00CF6BFC">
      <w:r>
        <w:t>Dach jednospadowy</w:t>
      </w:r>
    </w:p>
    <w:p w14:paraId="7EBB5D68" w14:textId="4858A3A4" w:rsidR="00CF6BFC" w:rsidRDefault="00CF6BFC">
      <w:r>
        <w:t>Wysokość wiaty od – frontu 260 cm, od tyłu 250 cm</w:t>
      </w:r>
    </w:p>
    <w:p w14:paraId="0BCB4926" w14:textId="472659D9" w:rsidR="00CF6BFC" w:rsidRDefault="00CF6BFC" w:rsidP="00CF6BFC">
      <w:r>
        <w:t>Elementy konstrukcyjne</w:t>
      </w:r>
    </w:p>
    <w:p w14:paraId="70C25D77" w14:textId="35A4BBF4" w:rsidR="00CF6BFC" w:rsidRPr="0026622D" w:rsidRDefault="00CF6BFC" w:rsidP="00CF6BFC">
      <w:r w:rsidRPr="0026622D">
        <w:t>1.</w:t>
      </w:r>
      <w:r>
        <w:t>  </w:t>
      </w:r>
      <w:r w:rsidRPr="0026622D">
        <w:t>Rama nośna - profil zamknięty 50x50x2 mm</w:t>
      </w:r>
    </w:p>
    <w:p w14:paraId="6B888495" w14:textId="06361FC1" w:rsidR="00CF6BFC" w:rsidRPr="0026622D" w:rsidRDefault="00CF6BFC" w:rsidP="00CF6BFC">
      <w:r w:rsidRPr="0026622D">
        <w:t>2.</w:t>
      </w:r>
      <w:r>
        <w:t>  </w:t>
      </w:r>
      <w:r w:rsidRPr="0026622D">
        <w:t>Rama wrót szer</w:t>
      </w:r>
      <w:r>
        <w:t>. 15</w:t>
      </w:r>
      <w:r w:rsidRPr="0026622D">
        <w:t>0</w:t>
      </w:r>
      <w:r>
        <w:t xml:space="preserve"> c</w:t>
      </w:r>
      <w:r w:rsidRPr="0026622D">
        <w:t>m wypełnionych siatka ocynko</w:t>
      </w:r>
      <w:r>
        <w:t>waną - profil zamknięty 40x50x2</w:t>
      </w:r>
      <w:r w:rsidRPr="0026622D">
        <w:t>mm</w:t>
      </w:r>
    </w:p>
    <w:p w14:paraId="6F5326C3" w14:textId="77777777" w:rsidR="00CF6BFC" w:rsidRPr="0026622D" w:rsidRDefault="00CF6BFC" w:rsidP="00CF6BFC">
      <w:r w:rsidRPr="0026622D">
        <w:t>3.</w:t>
      </w:r>
      <w:r>
        <w:t>  </w:t>
      </w:r>
      <w:r w:rsidRPr="0026622D">
        <w:t>Konstrukcja obrysu b</w:t>
      </w:r>
      <w:r>
        <w:t>lachy na ścianach wys. 1.5-1.6m</w:t>
      </w:r>
      <w:r w:rsidRPr="0026622D">
        <w:t xml:space="preserve"> z kątownika 30x30x2 mm</w:t>
      </w:r>
    </w:p>
    <w:p w14:paraId="6402F090" w14:textId="77777777" w:rsidR="00CF6BFC" w:rsidRPr="0026622D" w:rsidRDefault="00CF6BFC" w:rsidP="00CF6BFC">
      <w:r w:rsidRPr="0026622D">
        <w:t>4.</w:t>
      </w:r>
      <w:r>
        <w:t>  </w:t>
      </w:r>
      <w:r w:rsidRPr="0026622D">
        <w:t>Przestrzeń nad ramą</w:t>
      </w:r>
      <w:r>
        <w:t xml:space="preserve"> </w:t>
      </w:r>
      <w:r w:rsidRPr="0026622D">
        <w:t>z blachą trapezowa T14-T18 wypełniona siatka ocynkowaną</w:t>
      </w:r>
    </w:p>
    <w:p w14:paraId="5FD3A98A" w14:textId="7FEE211B" w:rsidR="00CF6BFC" w:rsidRDefault="00CF6BFC" w:rsidP="00CF6BFC">
      <w:r>
        <w:t>5</w:t>
      </w:r>
      <w:r w:rsidRPr="0026622D">
        <w:t>.</w:t>
      </w:r>
      <w:r>
        <w:t>  </w:t>
      </w:r>
      <w:r w:rsidRPr="0026622D">
        <w:t>Wrota centralne szer. 1</w:t>
      </w:r>
      <w:r>
        <w:t>5</w:t>
      </w:r>
      <w:r w:rsidRPr="0026622D">
        <w:t>0</w:t>
      </w:r>
      <w:r>
        <w:t xml:space="preserve"> c</w:t>
      </w:r>
      <w:r w:rsidRPr="0026622D">
        <w:t xml:space="preserve">m </w:t>
      </w:r>
      <w:r>
        <w:t xml:space="preserve">x 200 cm </w:t>
      </w:r>
      <w:r w:rsidRPr="0026622D">
        <w:t xml:space="preserve">zamykane </w:t>
      </w:r>
    </w:p>
    <w:p w14:paraId="4986693E" w14:textId="72500146" w:rsidR="00CF6BFC" w:rsidRDefault="00CF6BFC" w:rsidP="00CF6BFC">
      <w:r>
        <w:lastRenderedPageBreak/>
        <w:t>Kolor wiaty – szary</w:t>
      </w:r>
      <w:r w:rsidR="00E874A3">
        <w:t xml:space="preserve"> RAL 7024</w:t>
      </w:r>
    </w:p>
    <w:p w14:paraId="650A21B0" w14:textId="49ABCC7C" w:rsidR="00CF6BFC" w:rsidRDefault="00CF6BFC" w:rsidP="00CF6BFC">
      <w:r>
        <w:t>Odprowadzenie wody z dachu – bezpośrednie w kierunku tyłu wiaty</w:t>
      </w:r>
    </w:p>
    <w:p w14:paraId="02D727D8" w14:textId="166826FE" w:rsidR="00CF6BFC" w:rsidRDefault="0095131A" w:rsidP="00CF6BFC">
      <w:r>
        <w:t xml:space="preserve">Odbojniki do koszy w formie </w:t>
      </w:r>
      <w:r w:rsidR="00B85B93">
        <w:t xml:space="preserve">separatora gumowego </w:t>
      </w:r>
    </w:p>
    <w:p w14:paraId="5A0753F1" w14:textId="66E436B9" w:rsidR="00B85B93" w:rsidRPr="0026622D" w:rsidRDefault="00B85B93" w:rsidP="00CF6BFC">
      <w:r>
        <w:t>Występ okapu poza obrys ściany wiaty – 30 cm</w:t>
      </w:r>
    </w:p>
    <w:p w14:paraId="5F45C063" w14:textId="77777777" w:rsidR="00CF6BFC" w:rsidRDefault="00CF6BFC"/>
    <w:sectPr w:rsidR="00CF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FDD"/>
    <w:multiLevelType w:val="hybridMultilevel"/>
    <w:tmpl w:val="4980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03"/>
    <w:rsid w:val="000446D9"/>
    <w:rsid w:val="00144103"/>
    <w:rsid w:val="003B568C"/>
    <w:rsid w:val="003D6895"/>
    <w:rsid w:val="004634EF"/>
    <w:rsid w:val="00496109"/>
    <w:rsid w:val="0095131A"/>
    <w:rsid w:val="00A414DC"/>
    <w:rsid w:val="00B536F1"/>
    <w:rsid w:val="00B76FB4"/>
    <w:rsid w:val="00B85B93"/>
    <w:rsid w:val="00C4381F"/>
    <w:rsid w:val="00C624A8"/>
    <w:rsid w:val="00C70E2A"/>
    <w:rsid w:val="00CF6BFC"/>
    <w:rsid w:val="00E069D6"/>
    <w:rsid w:val="00E874A3"/>
    <w:rsid w:val="00F01627"/>
    <w:rsid w:val="00F1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F0D3"/>
  <w15:chartTrackingRefBased/>
  <w15:docId w15:val="{2815F966-300E-4AEB-A1D9-44F113E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Michalak</dc:creator>
  <cp:keywords/>
  <dc:description/>
  <cp:lastModifiedBy>Andrzej Gajewski</cp:lastModifiedBy>
  <cp:revision>2</cp:revision>
  <cp:lastPrinted>2026-04-07T09:29:00Z</cp:lastPrinted>
  <dcterms:created xsi:type="dcterms:W3CDTF">2026-04-07T11:57:00Z</dcterms:created>
  <dcterms:modified xsi:type="dcterms:W3CDTF">2026-04-07T11:57:00Z</dcterms:modified>
</cp:coreProperties>
</file>